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85" w:rsidRPr="002B7605" w:rsidRDefault="002B7605" w:rsidP="002B760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B7605">
        <w:rPr>
          <w:rFonts w:ascii="Century Gothic" w:hAnsi="Century Gothic"/>
          <w:b/>
          <w:sz w:val="24"/>
          <w:szCs w:val="24"/>
          <w:u w:val="single"/>
        </w:rPr>
        <w:t>Mid-year Review Flashcards</w:t>
      </w:r>
    </w:p>
    <w:p w:rsidR="009C65D8" w:rsidRPr="00792FEB" w:rsidRDefault="002B7605" w:rsidP="002B760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learn A LOT of information in Math 1</w:t>
      </w:r>
      <w:r w:rsidR="00A125FE">
        <w:rPr>
          <w:rFonts w:ascii="Century Gothic" w:hAnsi="Century Gothic"/>
          <w:sz w:val="24"/>
          <w:szCs w:val="24"/>
        </w:rPr>
        <w:t xml:space="preserve"> so</w:t>
      </w:r>
      <w:r>
        <w:rPr>
          <w:rFonts w:ascii="Century Gothic" w:hAnsi="Century Gothic"/>
          <w:sz w:val="24"/>
          <w:szCs w:val="24"/>
        </w:rPr>
        <w:t xml:space="preserve"> this is a way for you to revisit some of the most important topics we</w:t>
      </w:r>
      <w:r w:rsidR="00A125FE">
        <w:rPr>
          <w:rFonts w:ascii="Century Gothic" w:hAnsi="Century Gothic"/>
          <w:sz w:val="24"/>
          <w:szCs w:val="24"/>
        </w:rPr>
        <w:t xml:space="preserve"> have covered so far this year </w:t>
      </w:r>
      <w:r>
        <w:rPr>
          <w:rFonts w:ascii="Century Gothic" w:hAnsi="Century Gothic"/>
          <w:sz w:val="24"/>
          <w:szCs w:val="24"/>
        </w:rPr>
        <w:t>before you come back for the second half of the course. To do this you will be creating flashcards for the topics listed below</w:t>
      </w:r>
      <w:r w:rsidR="00A125FE">
        <w:rPr>
          <w:rFonts w:ascii="Century Gothic" w:hAnsi="Century Gothic"/>
          <w:sz w:val="24"/>
          <w:szCs w:val="24"/>
        </w:rPr>
        <w:t>. The flashcards are due by</w:t>
      </w:r>
      <w:r w:rsidR="009C65D8">
        <w:rPr>
          <w:rFonts w:ascii="Century Gothic" w:hAnsi="Century Gothic"/>
          <w:sz w:val="24"/>
          <w:szCs w:val="24"/>
        </w:rPr>
        <w:t xml:space="preserve"> </w:t>
      </w:r>
      <w:r w:rsidR="009C65D8">
        <w:rPr>
          <w:rFonts w:ascii="Century Gothic" w:hAnsi="Century Gothic"/>
          <w:b/>
          <w:sz w:val="24"/>
          <w:szCs w:val="24"/>
        </w:rPr>
        <w:t xml:space="preserve">January </w:t>
      </w:r>
      <w:r w:rsidR="00E71091">
        <w:rPr>
          <w:rFonts w:ascii="Century Gothic" w:hAnsi="Century Gothic"/>
          <w:b/>
          <w:sz w:val="24"/>
          <w:szCs w:val="24"/>
        </w:rPr>
        <w:t>8</w:t>
      </w:r>
      <w:r w:rsidR="009C65D8" w:rsidRPr="009C65D8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9C65D8">
        <w:rPr>
          <w:rFonts w:ascii="Century Gothic" w:hAnsi="Century Gothic"/>
          <w:b/>
          <w:sz w:val="24"/>
          <w:szCs w:val="24"/>
        </w:rPr>
        <w:t>, 201</w:t>
      </w:r>
      <w:r w:rsidR="00E71091">
        <w:rPr>
          <w:rFonts w:ascii="Century Gothic" w:hAnsi="Century Gothic"/>
          <w:b/>
          <w:sz w:val="24"/>
          <w:szCs w:val="24"/>
        </w:rPr>
        <w:t>8</w:t>
      </w:r>
      <w:r w:rsidR="009C65D8">
        <w:rPr>
          <w:rFonts w:ascii="Century Gothic" w:hAnsi="Century Gothic"/>
          <w:b/>
          <w:sz w:val="24"/>
          <w:szCs w:val="24"/>
        </w:rPr>
        <w:t xml:space="preserve"> </w:t>
      </w:r>
      <w:r w:rsidR="009C65D8">
        <w:rPr>
          <w:rFonts w:ascii="Century Gothic" w:hAnsi="Century Gothic"/>
          <w:sz w:val="24"/>
          <w:szCs w:val="24"/>
        </w:rPr>
        <w:t xml:space="preserve">(our </w:t>
      </w:r>
      <w:r w:rsidR="00E71091">
        <w:rPr>
          <w:rFonts w:ascii="Century Gothic" w:hAnsi="Century Gothic"/>
          <w:sz w:val="24"/>
          <w:szCs w:val="24"/>
        </w:rPr>
        <w:t>fourth</w:t>
      </w:r>
      <w:r w:rsidR="009C65D8">
        <w:rPr>
          <w:rFonts w:ascii="Century Gothic" w:hAnsi="Century Gothic"/>
          <w:sz w:val="24"/>
          <w:szCs w:val="24"/>
        </w:rPr>
        <w:t xml:space="preserve"> day back to school) and they will be a </w:t>
      </w:r>
      <w:r w:rsidR="009C65D8" w:rsidRPr="009C65D8">
        <w:rPr>
          <w:rFonts w:ascii="Century Gothic" w:hAnsi="Century Gothic"/>
          <w:b/>
          <w:sz w:val="24"/>
          <w:szCs w:val="24"/>
        </w:rPr>
        <w:t>formal</w:t>
      </w:r>
      <w:r w:rsidR="009C65D8">
        <w:rPr>
          <w:rFonts w:ascii="Century Gothic" w:hAnsi="Century Gothic"/>
          <w:b/>
          <w:sz w:val="24"/>
          <w:szCs w:val="24"/>
        </w:rPr>
        <w:t xml:space="preserve"> </w:t>
      </w:r>
      <w:r w:rsidR="009C65D8" w:rsidRPr="009C65D8">
        <w:rPr>
          <w:rFonts w:ascii="Century Gothic" w:hAnsi="Century Gothic"/>
          <w:b/>
          <w:sz w:val="24"/>
          <w:szCs w:val="24"/>
        </w:rPr>
        <w:t>grade</w:t>
      </w:r>
      <w:r w:rsidR="009C65D8">
        <w:rPr>
          <w:rFonts w:ascii="Century Gothic" w:hAnsi="Century Gothic"/>
          <w:sz w:val="24"/>
          <w:szCs w:val="24"/>
        </w:rPr>
        <w:t xml:space="preserve"> in the gradebook. </w:t>
      </w:r>
    </w:p>
    <w:p w:rsidR="009C65D8" w:rsidRDefault="009C65D8" w:rsidP="00DF17A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 for each flashcard:</w:t>
      </w:r>
    </w:p>
    <w:p w:rsidR="009C65D8" w:rsidRDefault="009C65D8" w:rsidP="00DF17A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1) Put the vocabulary word or topic on the front </w:t>
      </w:r>
    </w:p>
    <w:p w:rsidR="009C65D8" w:rsidRPr="00F9065A" w:rsidRDefault="009C65D8" w:rsidP="00DF17AF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2) Use your notes to write the definition/key information on the back</w:t>
      </w:r>
      <w:r w:rsidR="00F9065A" w:rsidRPr="00F9065A">
        <w:rPr>
          <w:rFonts w:ascii="Century Gothic" w:hAnsi="Century Gothic"/>
          <w:b/>
          <w:sz w:val="24"/>
          <w:szCs w:val="24"/>
        </w:rPr>
        <w:t xml:space="preserve"> (</w:t>
      </w:r>
      <w:r w:rsidR="00F9065A">
        <w:rPr>
          <w:rFonts w:ascii="Century Gothic" w:hAnsi="Century Gothic"/>
          <w:b/>
          <w:sz w:val="24"/>
          <w:szCs w:val="24"/>
        </w:rPr>
        <w:t xml:space="preserve">use internet sparingly) </w:t>
      </w:r>
    </w:p>
    <w:p w:rsidR="009C65D8" w:rsidRPr="00EB37C6" w:rsidRDefault="009C65D8" w:rsidP="00DF17A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 Each f</w:t>
      </w:r>
      <w:r w:rsidR="00EB37C6">
        <w:rPr>
          <w:rFonts w:ascii="Century Gothic" w:hAnsi="Century Gothic"/>
          <w:sz w:val="24"/>
          <w:szCs w:val="24"/>
        </w:rPr>
        <w:t xml:space="preserve">lashcard should also include an example question </w:t>
      </w:r>
      <w:r w:rsidR="00A125FE">
        <w:rPr>
          <w:rFonts w:ascii="Century Gothic" w:hAnsi="Century Gothic"/>
          <w:sz w:val="24"/>
          <w:szCs w:val="24"/>
        </w:rPr>
        <w:t>with the work/answer</w:t>
      </w:r>
      <w:r w:rsidR="00EB37C6">
        <w:rPr>
          <w:rFonts w:ascii="Century Gothic" w:hAnsi="Century Gothic"/>
          <w:b/>
          <w:sz w:val="24"/>
          <w:szCs w:val="24"/>
        </w:rPr>
        <w:t xml:space="preserve"> </w:t>
      </w:r>
    </w:p>
    <w:p w:rsidR="00EB37C6" w:rsidRDefault="00EB37C6" w:rsidP="00DF17AF">
      <w:pPr>
        <w:spacing w:after="0"/>
        <w:rPr>
          <w:rFonts w:ascii="Century Gothic" w:hAnsi="Century Gothic"/>
          <w:sz w:val="24"/>
          <w:szCs w:val="24"/>
        </w:rPr>
      </w:pPr>
    </w:p>
    <w:p w:rsidR="00DF17AF" w:rsidRDefault="00DF17AF" w:rsidP="00DF17AF">
      <w:pPr>
        <w:spacing w:after="0"/>
        <w:rPr>
          <w:rFonts w:ascii="Century Gothic" w:hAnsi="Century Gothic"/>
          <w:sz w:val="24"/>
          <w:szCs w:val="24"/>
        </w:rPr>
      </w:pPr>
    </w:p>
    <w:p w:rsidR="00EB37C6" w:rsidRDefault="00EB37C6" w:rsidP="002B760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Topics: </w:t>
      </w:r>
    </w:p>
    <w:p w:rsidR="00EB37C6" w:rsidRPr="00792FEB" w:rsidRDefault="00EB37C6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Order of operations </w:t>
      </w:r>
    </w:p>
    <w:p w:rsidR="00EB37C6" w:rsidRPr="00792FEB" w:rsidRDefault="00EB37C6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Equation with no solution  </w:t>
      </w:r>
    </w:p>
    <w:p w:rsidR="00EB37C6" w:rsidRPr="00792FEB" w:rsidRDefault="00EB37C6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Equation with infinitely many solutions </w:t>
      </w:r>
    </w:p>
    <w:p w:rsidR="00EB37C6" w:rsidRPr="00792FEB" w:rsidRDefault="00EB37C6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Equation with one solution </w:t>
      </w:r>
    </w:p>
    <w:p w:rsidR="00EB37C6" w:rsidRPr="00792FEB" w:rsidRDefault="005718EA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>Literal equations</w:t>
      </w:r>
    </w:p>
    <w:p w:rsidR="00732CEC" w:rsidRPr="00792FEB" w:rsidRDefault="00E71091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Systems of </w:t>
      </w:r>
      <w:r w:rsidR="00EB37C6" w:rsidRPr="00792FEB">
        <w:rPr>
          <w:rFonts w:ascii="Century Gothic" w:hAnsi="Century Gothic"/>
          <w:sz w:val="24"/>
          <w:szCs w:val="24"/>
        </w:rPr>
        <w:t>Inequalit</w:t>
      </w:r>
      <w:r w:rsidR="00732CEC" w:rsidRPr="00792FEB">
        <w:rPr>
          <w:rFonts w:ascii="Century Gothic" w:hAnsi="Century Gothic"/>
          <w:sz w:val="24"/>
          <w:szCs w:val="24"/>
        </w:rPr>
        <w:t>ies</w:t>
      </w:r>
      <w:r w:rsidR="00EB37C6" w:rsidRPr="00792FEB">
        <w:rPr>
          <w:rFonts w:ascii="Century Gothic" w:hAnsi="Century Gothic"/>
          <w:sz w:val="24"/>
          <w:szCs w:val="24"/>
        </w:rPr>
        <w:t xml:space="preserve"> (*include how </w:t>
      </w:r>
      <w:r w:rsidR="00732CEC" w:rsidRPr="00792FEB">
        <w:rPr>
          <w:rFonts w:ascii="Century Gothic" w:hAnsi="Century Gothic"/>
          <w:sz w:val="24"/>
          <w:szCs w:val="24"/>
        </w:rPr>
        <w:t>to solve and graph</w:t>
      </w:r>
      <w:r w:rsidR="00EB37C6" w:rsidRPr="00792FEB">
        <w:rPr>
          <w:rFonts w:ascii="Century Gothic" w:hAnsi="Century Gothic"/>
          <w:sz w:val="24"/>
          <w:szCs w:val="24"/>
        </w:rPr>
        <w:t>)</w:t>
      </w:r>
    </w:p>
    <w:p w:rsidR="00EB37C6" w:rsidRPr="00792FEB" w:rsidRDefault="00732CEC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E71091">
        <w:rPr>
          <w:rFonts w:ascii="Century Gothic" w:hAnsi="Century Gothic"/>
          <w:strike/>
          <w:sz w:val="24"/>
          <w:szCs w:val="24"/>
        </w:rPr>
        <w:t>Compound inequalities (*include how to graph and solve</w:t>
      </w:r>
      <w:r w:rsidRPr="00792FEB">
        <w:rPr>
          <w:rFonts w:ascii="Century Gothic" w:hAnsi="Century Gothic"/>
          <w:sz w:val="24"/>
          <w:szCs w:val="24"/>
        </w:rPr>
        <w:t xml:space="preserve">) </w:t>
      </w:r>
      <w:r w:rsidR="00EB37C6" w:rsidRPr="00792FEB">
        <w:rPr>
          <w:rFonts w:ascii="Century Gothic" w:hAnsi="Century Gothic"/>
          <w:sz w:val="24"/>
          <w:szCs w:val="24"/>
        </w:rPr>
        <w:t xml:space="preserve">   </w:t>
      </w:r>
    </w:p>
    <w:p w:rsidR="00792FEB" w:rsidRPr="00792FEB" w:rsidRDefault="005718EA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Volume (cone, cylinder, sphere) </w:t>
      </w:r>
    </w:p>
    <w:p w:rsidR="005718EA" w:rsidRPr="00792FEB" w:rsidRDefault="005718EA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Consecutive integer equation </w:t>
      </w:r>
    </w:p>
    <w:p w:rsidR="005718EA" w:rsidRPr="00792FEB" w:rsidRDefault="005718EA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>Consecutive even/odd equation</w:t>
      </w:r>
    </w:p>
    <w:p w:rsidR="005718EA" w:rsidRPr="00792FEB" w:rsidRDefault="005718EA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Slope-intercept form </w:t>
      </w:r>
    </w:p>
    <w:p w:rsidR="005718EA" w:rsidRPr="00792FEB" w:rsidRDefault="005718EA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Standard form </w:t>
      </w:r>
    </w:p>
    <w:p w:rsidR="005718EA" w:rsidRPr="00CF3CE2" w:rsidRDefault="005718EA" w:rsidP="00792FEB">
      <w:pPr>
        <w:pStyle w:val="ListParagraph"/>
        <w:numPr>
          <w:ilvl w:val="0"/>
          <w:numId w:val="4"/>
        </w:numPr>
        <w:rPr>
          <w:rFonts w:ascii="Century Gothic" w:hAnsi="Century Gothic"/>
          <w:strike/>
          <w:sz w:val="24"/>
          <w:szCs w:val="24"/>
        </w:rPr>
      </w:pPr>
      <w:r w:rsidRPr="00CF3CE2">
        <w:rPr>
          <w:rFonts w:ascii="Century Gothic" w:hAnsi="Century Gothic"/>
          <w:strike/>
          <w:sz w:val="24"/>
          <w:szCs w:val="24"/>
        </w:rPr>
        <w:t xml:space="preserve">Point-slope form </w:t>
      </w:r>
    </w:p>
    <w:p w:rsidR="005718EA" w:rsidRPr="00792FEB" w:rsidRDefault="00732CEC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Parallel lines </w:t>
      </w:r>
      <w:r w:rsidR="00792FEB" w:rsidRPr="00792FEB">
        <w:rPr>
          <w:rFonts w:ascii="Century Gothic" w:hAnsi="Century Gothic"/>
          <w:sz w:val="24"/>
          <w:szCs w:val="24"/>
        </w:rPr>
        <w:t xml:space="preserve">(*hint: think about slope and y-intercept of two lines) </w:t>
      </w:r>
    </w:p>
    <w:p w:rsidR="00732CEC" w:rsidRPr="00792FEB" w:rsidRDefault="00732CEC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Perpendicular lines </w:t>
      </w:r>
      <w:r w:rsidR="00792FEB" w:rsidRPr="00792FEB">
        <w:rPr>
          <w:rFonts w:ascii="Century Gothic" w:hAnsi="Century Gothic"/>
          <w:sz w:val="24"/>
          <w:szCs w:val="24"/>
        </w:rPr>
        <w:t xml:space="preserve">(*hint: think about the slope of two lines) </w:t>
      </w:r>
    </w:p>
    <w:p w:rsidR="00732CEC" w:rsidRPr="00792FEB" w:rsidRDefault="00732CEC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>Recursive arithmetic sequences</w:t>
      </w:r>
    </w:p>
    <w:p w:rsidR="00732CEC" w:rsidRPr="00792FEB" w:rsidRDefault="00732CEC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Explicit arithmetic sequences </w:t>
      </w:r>
    </w:p>
    <w:p w:rsidR="00732CEC" w:rsidRPr="00792FEB" w:rsidRDefault="00732CEC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Next now arithmetic sequences </w:t>
      </w:r>
    </w:p>
    <w:p w:rsidR="00732CEC" w:rsidRPr="00792FEB" w:rsidRDefault="00732CEC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Function </w:t>
      </w:r>
    </w:p>
    <w:p w:rsidR="00732CEC" w:rsidRPr="00792FEB" w:rsidRDefault="00732CEC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Function notation </w:t>
      </w:r>
    </w:p>
    <w:p w:rsidR="00732CEC" w:rsidRPr="00792FEB" w:rsidRDefault="00732CEC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>Composite functions</w:t>
      </w:r>
    </w:p>
    <w:p w:rsidR="00732CEC" w:rsidRPr="00792FEB" w:rsidRDefault="00732CEC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Regression line </w:t>
      </w:r>
      <w:r w:rsidR="00792FEB" w:rsidRPr="00792FEB">
        <w:rPr>
          <w:rFonts w:ascii="Century Gothic" w:hAnsi="Century Gothic"/>
          <w:sz w:val="24"/>
          <w:szCs w:val="24"/>
        </w:rPr>
        <w:t>(line of best fit)</w:t>
      </w:r>
    </w:p>
    <w:p w:rsidR="00732CEC" w:rsidRPr="00792FEB" w:rsidRDefault="00732CEC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Standard deviation </w:t>
      </w:r>
    </w:p>
    <w:p w:rsidR="00732CEC" w:rsidRDefault="00732CEC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92FEB">
        <w:rPr>
          <w:rFonts w:ascii="Century Gothic" w:hAnsi="Century Gothic"/>
          <w:sz w:val="24"/>
          <w:szCs w:val="24"/>
        </w:rPr>
        <w:t xml:space="preserve">Systems of equations (*include all three methods of solving) </w:t>
      </w:r>
    </w:p>
    <w:p w:rsidR="00792FEB" w:rsidRDefault="00792FEB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Pythagorean Theorem </w:t>
      </w:r>
    </w:p>
    <w:p w:rsidR="00365B85" w:rsidRDefault="00365B85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Linear Programming</w:t>
      </w:r>
    </w:p>
    <w:p w:rsidR="00365B85" w:rsidRDefault="00365B85" w:rsidP="00792FE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1-Variable Statistic Symbols</w:t>
      </w:r>
      <w:bookmarkStart w:id="0" w:name="_GoBack"/>
      <w:bookmarkEnd w:id="0"/>
    </w:p>
    <w:p w:rsidR="00DF17AF" w:rsidRDefault="00DF17AF" w:rsidP="002B7605">
      <w:pPr>
        <w:rPr>
          <w:rFonts w:ascii="Century Gothic" w:hAnsi="Century Gothic"/>
          <w:b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b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b/>
          <w:sz w:val="24"/>
          <w:szCs w:val="24"/>
        </w:rPr>
      </w:pPr>
    </w:p>
    <w:p w:rsidR="00792FEB" w:rsidRDefault="00792FEB" w:rsidP="002B760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 turn in your flashcards:</w:t>
      </w:r>
    </w:p>
    <w:p w:rsidR="00792FEB" w:rsidRDefault="00792FEB" w:rsidP="002B760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F17AF">
        <w:rPr>
          <w:rFonts w:ascii="Century Gothic" w:hAnsi="Century Gothic"/>
          <w:sz w:val="24"/>
          <w:szCs w:val="24"/>
        </w:rPr>
        <w:t>Put them in a baggy</w:t>
      </w:r>
      <w:r w:rsidR="00246870">
        <w:rPr>
          <w:rFonts w:ascii="Century Gothic" w:hAnsi="Century Gothic"/>
          <w:sz w:val="24"/>
          <w:szCs w:val="24"/>
        </w:rPr>
        <w:t xml:space="preserve"> with your name on it</w:t>
      </w:r>
      <w:r w:rsidRPr="00DF17AF">
        <w:rPr>
          <w:rFonts w:ascii="Century Gothic" w:hAnsi="Century Gothic"/>
          <w:sz w:val="24"/>
          <w:szCs w:val="24"/>
        </w:rPr>
        <w:t xml:space="preserve"> </w:t>
      </w:r>
      <w:r w:rsidR="00246870">
        <w:rPr>
          <w:rFonts w:ascii="Century Gothic" w:hAnsi="Century Gothic"/>
          <w:sz w:val="24"/>
          <w:szCs w:val="24"/>
        </w:rPr>
        <w:t>in the order listed above.</w:t>
      </w:r>
    </w:p>
    <w:p w:rsidR="00DF17AF" w:rsidRDefault="00DF17AF" w:rsidP="002B760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Cut out the bottom section and staple it to the bag </w:t>
      </w:r>
    </w:p>
    <w:p w:rsidR="00DF17AF" w:rsidRPr="00DF17AF" w:rsidRDefault="00DF17AF" w:rsidP="002B760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Turn them in </w:t>
      </w:r>
      <w:r w:rsidR="00E71091">
        <w:rPr>
          <w:rFonts w:ascii="Century Gothic" w:hAnsi="Century Gothic"/>
          <w:b/>
          <w:sz w:val="24"/>
          <w:szCs w:val="24"/>
        </w:rPr>
        <w:t>by January 8</w:t>
      </w:r>
      <w:r w:rsidRPr="00DF17AF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792FEB" w:rsidRDefault="00792FEB" w:rsidP="002B7605">
      <w:pPr>
        <w:rPr>
          <w:rFonts w:ascii="Century Gothic" w:hAnsi="Century Gothic"/>
          <w:sz w:val="24"/>
          <w:szCs w:val="24"/>
        </w:rPr>
      </w:pPr>
    </w:p>
    <w:p w:rsidR="00792FEB" w:rsidRDefault="00792FEB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DF17AF" w:rsidRDefault="00DF17AF" w:rsidP="002B7605">
      <w:pPr>
        <w:rPr>
          <w:rFonts w:ascii="Century Gothic" w:hAnsi="Century Gothic"/>
          <w:sz w:val="24"/>
          <w:szCs w:val="24"/>
        </w:rPr>
      </w:pPr>
    </w:p>
    <w:p w:rsidR="00792FEB" w:rsidRDefault="00792FEB" w:rsidP="002B760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--------------------------------------------------------------------------------------------------------------------------------------</w:t>
      </w:r>
    </w:p>
    <w:p w:rsidR="00DF17AF" w:rsidRDefault="00DF17AF" w:rsidP="00DF17A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Grade</w:t>
      </w:r>
      <w:r w:rsidR="00792FEB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Name: _______________________________</w:t>
      </w:r>
    </w:p>
    <w:p w:rsidR="00792FEB" w:rsidRPr="00792FEB" w:rsidRDefault="00792FEB" w:rsidP="00792FEB">
      <w:pPr>
        <w:rPr>
          <w:rFonts w:ascii="Century Gothic" w:hAnsi="Century Gothic"/>
          <w:b/>
          <w:sz w:val="24"/>
          <w:szCs w:val="24"/>
        </w:rPr>
      </w:pPr>
    </w:p>
    <w:p w:rsidR="00792FEB" w:rsidRDefault="00792FEB" w:rsidP="00792F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______/10 points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All flashcards are included </w:t>
      </w:r>
    </w:p>
    <w:p w:rsidR="00792FEB" w:rsidRDefault="00792FEB" w:rsidP="00792FEB">
      <w:pPr>
        <w:ind w:left="2880" w:hanging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_______/</w:t>
      </w:r>
      <w:r w:rsidR="00246870">
        <w:rPr>
          <w:rFonts w:ascii="Century Gothic" w:hAnsi="Century Gothic"/>
          <w:sz w:val="24"/>
          <w:szCs w:val="24"/>
        </w:rPr>
        <w:t>25</w:t>
      </w:r>
      <w:r>
        <w:rPr>
          <w:rFonts w:ascii="Century Gothic" w:hAnsi="Century Gothic"/>
          <w:sz w:val="24"/>
          <w:szCs w:val="24"/>
        </w:rPr>
        <w:t xml:space="preserve"> points</w:t>
      </w:r>
      <w:r>
        <w:rPr>
          <w:rFonts w:ascii="Century Gothic" w:hAnsi="Century Gothic"/>
          <w:sz w:val="24"/>
          <w:szCs w:val="24"/>
        </w:rPr>
        <w:tab/>
        <w:t xml:space="preserve">All flashcards are completed correctly, with both a definition/key information </w:t>
      </w:r>
      <w:r>
        <w:rPr>
          <w:rFonts w:ascii="Century Gothic" w:hAnsi="Century Gothic"/>
          <w:b/>
          <w:sz w:val="24"/>
          <w:szCs w:val="24"/>
        </w:rPr>
        <w:t>AND</w:t>
      </w:r>
      <w:r>
        <w:rPr>
          <w:rFonts w:ascii="Century Gothic" w:hAnsi="Century Gothic"/>
          <w:sz w:val="24"/>
          <w:szCs w:val="24"/>
        </w:rPr>
        <w:t xml:space="preserve"> an example</w:t>
      </w:r>
    </w:p>
    <w:p w:rsidR="00792FEB" w:rsidRDefault="00792FEB" w:rsidP="00792FEB">
      <w:pPr>
        <w:ind w:left="2880" w:hanging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_______/5 points </w:t>
      </w:r>
      <w:r>
        <w:rPr>
          <w:rFonts w:ascii="Century Gothic" w:hAnsi="Century Gothic"/>
          <w:sz w:val="24"/>
          <w:szCs w:val="24"/>
        </w:rPr>
        <w:tab/>
        <w:t xml:space="preserve">Flashcards are neat and easy to read/understand </w:t>
      </w:r>
    </w:p>
    <w:p w:rsidR="00DF17AF" w:rsidRDefault="00DF17AF" w:rsidP="00792FEB">
      <w:pPr>
        <w:ind w:left="2880" w:hanging="2880"/>
        <w:rPr>
          <w:rFonts w:ascii="Century Gothic" w:hAnsi="Century Gothic"/>
          <w:sz w:val="24"/>
          <w:szCs w:val="24"/>
        </w:rPr>
      </w:pPr>
    </w:p>
    <w:p w:rsidR="00DF17AF" w:rsidRPr="00792FEB" w:rsidRDefault="00DF17AF" w:rsidP="00792FEB">
      <w:pPr>
        <w:ind w:left="2880" w:hanging="288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lastRenderedPageBreak/>
        <w:t>________/</w:t>
      </w:r>
      <w:r w:rsidR="00246870">
        <w:rPr>
          <w:rFonts w:ascii="Century Gothic" w:hAnsi="Century Gothic"/>
          <w:sz w:val="24"/>
          <w:szCs w:val="24"/>
        </w:rPr>
        <w:t>40 points</w:t>
      </w:r>
    </w:p>
    <w:sectPr w:rsidR="00DF17AF" w:rsidRPr="00792FEB" w:rsidSect="002B7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025"/>
    <w:multiLevelType w:val="hybridMultilevel"/>
    <w:tmpl w:val="ABBCCE3A"/>
    <w:lvl w:ilvl="0" w:tplc="26CA91A4">
      <w:start w:val="2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0D4"/>
    <w:multiLevelType w:val="hybridMultilevel"/>
    <w:tmpl w:val="B080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42E1F"/>
    <w:multiLevelType w:val="hybridMultilevel"/>
    <w:tmpl w:val="CE6E0150"/>
    <w:lvl w:ilvl="0" w:tplc="C1C2CE66">
      <w:start w:val="2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01AD5"/>
    <w:multiLevelType w:val="hybridMultilevel"/>
    <w:tmpl w:val="262A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05"/>
    <w:rsid w:val="0007445B"/>
    <w:rsid w:val="00246870"/>
    <w:rsid w:val="002B7605"/>
    <w:rsid w:val="00365B85"/>
    <w:rsid w:val="005718EA"/>
    <w:rsid w:val="00732CEC"/>
    <w:rsid w:val="00735CB2"/>
    <w:rsid w:val="00792FEB"/>
    <w:rsid w:val="009B0A5A"/>
    <w:rsid w:val="009C65D8"/>
    <w:rsid w:val="00A125FE"/>
    <w:rsid w:val="00A954EE"/>
    <w:rsid w:val="00B27F77"/>
    <w:rsid w:val="00BF5BC8"/>
    <w:rsid w:val="00CF3CE2"/>
    <w:rsid w:val="00D64366"/>
    <w:rsid w:val="00DF17AF"/>
    <w:rsid w:val="00E71091"/>
    <w:rsid w:val="00EB37C6"/>
    <w:rsid w:val="00EC07D4"/>
    <w:rsid w:val="00ED54F4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5F86"/>
  <w15:chartTrackingRefBased/>
  <w15:docId w15:val="{26495D16-9AAB-4F72-A1C6-AE4E8172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2F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Lindsay A.</dc:creator>
  <cp:keywords/>
  <dc:description/>
  <cp:lastModifiedBy>Olney, Lauren</cp:lastModifiedBy>
  <cp:revision>2</cp:revision>
  <cp:lastPrinted>2017-12-11T21:36:00Z</cp:lastPrinted>
  <dcterms:created xsi:type="dcterms:W3CDTF">2017-12-13T13:46:00Z</dcterms:created>
  <dcterms:modified xsi:type="dcterms:W3CDTF">2017-12-13T13:46:00Z</dcterms:modified>
</cp:coreProperties>
</file>